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39" w:rsidRDefault="00520778" w:rsidP="00727A25">
      <w:pPr>
        <w:spacing w:after="0"/>
      </w:pPr>
      <w:r>
        <w:t xml:space="preserve">Seth Irwin Ringold, M.Ed., BCBA                                                                </w:t>
      </w:r>
    </w:p>
    <w:p w:rsidR="00520778" w:rsidRDefault="00520778" w:rsidP="00727A25">
      <w:pPr>
        <w:spacing w:after="0"/>
      </w:pPr>
      <w:r>
        <w:t>Director of Transition Services</w:t>
      </w:r>
    </w:p>
    <w:p w:rsidR="00520778" w:rsidRDefault="00520778" w:rsidP="00727A25">
      <w:pPr>
        <w:spacing w:after="0"/>
      </w:pPr>
      <w:r>
        <w:t>PA Connecting Communities</w:t>
      </w:r>
    </w:p>
    <w:p w:rsidR="00520778" w:rsidRDefault="00520778" w:rsidP="00727A25">
      <w:pPr>
        <w:spacing w:after="0"/>
      </w:pPr>
      <w:r>
        <w:t>sringold@paconnectingcommunities.org</w:t>
      </w:r>
    </w:p>
    <w:p w:rsidR="00520778" w:rsidRDefault="00520778" w:rsidP="00520778"/>
    <w:p w:rsidR="00727A25" w:rsidRDefault="00727A25" w:rsidP="00727A25">
      <w:pPr>
        <w:spacing w:after="0"/>
      </w:pPr>
      <w:r>
        <w:t>February 13, 2014</w:t>
      </w:r>
    </w:p>
    <w:p w:rsidR="00727A25" w:rsidRDefault="00727A25" w:rsidP="00727A25">
      <w:pPr>
        <w:pBdr>
          <w:bottom w:val="single" w:sz="6" w:space="1" w:color="auto"/>
        </w:pBdr>
        <w:spacing w:after="0"/>
      </w:pPr>
      <w:r>
        <w:t xml:space="preserve">Guest Lecture </w:t>
      </w:r>
      <w:r w:rsidR="002E3BE0">
        <w:t>Topic: The practical use of behavior analysis</w:t>
      </w:r>
    </w:p>
    <w:p w:rsidR="00727A25" w:rsidRDefault="00727A25" w:rsidP="00520778"/>
    <w:p w:rsidR="00727A25" w:rsidRDefault="00727A25" w:rsidP="00520778">
      <w:r>
        <w:t>Students,</w:t>
      </w:r>
    </w:p>
    <w:p w:rsidR="00727A25" w:rsidRDefault="00727A25" w:rsidP="00520778">
      <w:r>
        <w:t>Today you are tasked with analyzing and discussing case studies from pe</w:t>
      </w:r>
      <w:r w:rsidR="002E3BE0">
        <w:t xml:space="preserve">er-reviewed research articles.   </w:t>
      </w:r>
      <w:r w:rsidR="00C81EC7">
        <w:t xml:space="preserve">I will be around to elaborate and answer any questions.  </w:t>
      </w:r>
      <w:r>
        <w:t xml:space="preserve">You will need to </w:t>
      </w:r>
      <w:r w:rsidR="002E3BE0">
        <w:t>discuss, record, and share</w:t>
      </w:r>
      <w:r>
        <w:t xml:space="preserve"> the following five pieces of information</w:t>
      </w:r>
      <w:r w:rsidR="002E3BE0">
        <w:t xml:space="preserve"> based on your groups’ case study</w:t>
      </w:r>
      <w:r>
        <w:t>:</w:t>
      </w:r>
    </w:p>
    <w:p w:rsidR="00727A25" w:rsidRDefault="00727A25" w:rsidP="00727A25">
      <w:pPr>
        <w:pStyle w:val="ListParagraph"/>
        <w:numPr>
          <w:ilvl w:val="0"/>
          <w:numId w:val="1"/>
        </w:numPr>
        <w:spacing w:before="240" w:line="480" w:lineRule="auto"/>
      </w:pPr>
      <w:r>
        <w:t>Define the problem/target behavior</w:t>
      </w:r>
    </w:p>
    <w:p w:rsidR="00727A25" w:rsidRDefault="00727A25" w:rsidP="00727A25">
      <w:pPr>
        <w:pStyle w:val="ListParagraph"/>
        <w:numPr>
          <w:ilvl w:val="0"/>
          <w:numId w:val="1"/>
        </w:numPr>
        <w:spacing w:before="240" w:line="480" w:lineRule="auto"/>
      </w:pPr>
      <w:r>
        <w:t>Choose and defend your method of measuring the behavior</w:t>
      </w:r>
    </w:p>
    <w:p w:rsidR="00727A25" w:rsidRDefault="00727A25" w:rsidP="00727A25">
      <w:pPr>
        <w:pStyle w:val="ListParagraph"/>
        <w:numPr>
          <w:ilvl w:val="0"/>
          <w:numId w:val="1"/>
        </w:numPr>
        <w:spacing w:before="240" w:line="480" w:lineRule="auto"/>
      </w:pPr>
      <w:r>
        <w:t>State and support the function of the behavior</w:t>
      </w:r>
    </w:p>
    <w:p w:rsidR="00727A25" w:rsidRDefault="00727A25" w:rsidP="00727A25">
      <w:pPr>
        <w:pStyle w:val="ListParagraph"/>
        <w:numPr>
          <w:ilvl w:val="0"/>
          <w:numId w:val="1"/>
        </w:numPr>
        <w:spacing w:before="240" w:line="480" w:lineRule="auto"/>
      </w:pPr>
      <w:r>
        <w:t>Decide on an intervention to implement</w:t>
      </w:r>
    </w:p>
    <w:p w:rsidR="00727A25" w:rsidRDefault="002E3BE0" w:rsidP="00727A25">
      <w:pPr>
        <w:pStyle w:val="ListParagraph"/>
        <w:numPr>
          <w:ilvl w:val="0"/>
          <w:numId w:val="1"/>
        </w:numPr>
        <w:spacing w:before="240" w:line="480" w:lineRule="auto"/>
      </w:pPr>
      <w:r>
        <w:t>Determine what aspects of the intervention may be difficult or problematic</w:t>
      </w:r>
    </w:p>
    <w:p w:rsidR="00727A25" w:rsidRPr="002711C5" w:rsidRDefault="002E3BE0" w:rsidP="002711C5">
      <w:pPr>
        <w:spacing w:before="240"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t>___________________________________________________________</w:t>
      </w:r>
    </w:p>
    <w:sectPr w:rsidR="00727A25" w:rsidRPr="002711C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8A" w:rsidRDefault="00677A8A" w:rsidP="002711C5">
      <w:pPr>
        <w:spacing w:after="0" w:line="240" w:lineRule="auto"/>
      </w:pPr>
      <w:r>
        <w:separator/>
      </w:r>
    </w:p>
  </w:endnote>
  <w:endnote w:type="continuationSeparator" w:id="0">
    <w:p w:rsidR="00677A8A" w:rsidRDefault="00677A8A" w:rsidP="0027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1C5" w:rsidRDefault="002711C5" w:rsidP="002711C5">
    <w:pPr>
      <w:pStyle w:val="NormalWeb"/>
    </w:pPr>
    <w:r>
      <w:rPr>
        <w:rFonts w:ascii="Georgia" w:hAnsi="Georgia"/>
        <w:color w:val="000000"/>
        <w:sz w:val="20"/>
        <w:szCs w:val="20"/>
      </w:rPr>
      <w:t>"A failure is not always a mistake, it may simply be the best one can do under the circumstances.  The real mistake is to stop trying." </w:t>
    </w:r>
  </w:p>
  <w:p w:rsidR="002711C5" w:rsidRDefault="002711C5" w:rsidP="002711C5">
    <w:pPr>
      <w:pStyle w:val="NormalWeb"/>
    </w:pPr>
    <w:r>
      <w:rPr>
        <w:rFonts w:ascii="Georgia" w:hAnsi="Georgia"/>
        <w:color w:val="000000"/>
        <w:sz w:val="20"/>
        <w:szCs w:val="20"/>
      </w:rPr>
      <w:t> ― B.F. Skinner</w:t>
    </w:r>
  </w:p>
  <w:p w:rsidR="002711C5" w:rsidRDefault="002711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8A" w:rsidRDefault="00677A8A" w:rsidP="002711C5">
      <w:pPr>
        <w:spacing w:after="0" w:line="240" w:lineRule="auto"/>
      </w:pPr>
      <w:r>
        <w:separator/>
      </w:r>
    </w:p>
  </w:footnote>
  <w:footnote w:type="continuationSeparator" w:id="0">
    <w:p w:rsidR="00677A8A" w:rsidRDefault="00677A8A" w:rsidP="00271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318C"/>
    <w:multiLevelType w:val="hybridMultilevel"/>
    <w:tmpl w:val="312E3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778"/>
    <w:rsid w:val="002711C5"/>
    <w:rsid w:val="002E3BE0"/>
    <w:rsid w:val="005138CB"/>
    <w:rsid w:val="00520778"/>
    <w:rsid w:val="00677A8A"/>
    <w:rsid w:val="00727A25"/>
    <w:rsid w:val="00990339"/>
    <w:rsid w:val="00C8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A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C5"/>
  </w:style>
  <w:style w:type="paragraph" w:styleId="Footer">
    <w:name w:val="footer"/>
    <w:basedOn w:val="Normal"/>
    <w:link w:val="Foot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A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C5"/>
  </w:style>
  <w:style w:type="paragraph" w:styleId="Footer">
    <w:name w:val="footer"/>
    <w:basedOn w:val="Normal"/>
    <w:link w:val="FooterChar"/>
    <w:uiPriority w:val="99"/>
    <w:unhideWhenUsed/>
    <w:rsid w:val="0027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8175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3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0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4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142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3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802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93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1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15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33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7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 Ringold</dc:creator>
  <cp:lastModifiedBy>Seth Ringold</cp:lastModifiedBy>
  <cp:revision>2</cp:revision>
  <dcterms:created xsi:type="dcterms:W3CDTF">2014-02-12T04:39:00Z</dcterms:created>
  <dcterms:modified xsi:type="dcterms:W3CDTF">2014-02-12T05:22:00Z</dcterms:modified>
</cp:coreProperties>
</file>